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799/017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497   281116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sylvestris</w:t>
      </w:r>
      <w:proofErr w:type="spellEnd"/>
      <w:r>
        <w:rPr>
          <w:sz w:val="24"/>
          <w:szCs w:val="24"/>
        </w:rPr>
        <w:t xml:space="preserve"> „GRAFENBERG“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281116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sylvestris</w:t>
      </w:r>
      <w:proofErr w:type="spellEnd"/>
      <w:r>
        <w:rPr>
          <w:sz w:val="24"/>
          <w:szCs w:val="24"/>
        </w:rPr>
        <w:t xml:space="preserve"> II, 2GPS 047 PSHB II A</w:t>
      </w:r>
    </w:p>
    <w:p w:rsidR="0081159B" w:rsidRDefault="0081159B" w:rsidP="0081159B">
      <w:pPr>
        <w:pStyle w:val="KeinLeerraum"/>
        <w:ind w:left="1725"/>
        <w:rPr>
          <w:sz w:val="24"/>
          <w:szCs w:val="24"/>
        </w:rPr>
      </w:pPr>
      <w:r>
        <w:rPr>
          <w:sz w:val="24"/>
          <w:szCs w:val="24"/>
        </w:rPr>
        <w:t>HB, IA, Fundort</w:t>
      </w:r>
      <w:r w:rsidRPr="00154A03">
        <w:rPr>
          <w:b/>
          <w:sz w:val="24"/>
          <w:szCs w:val="24"/>
        </w:rPr>
        <w:t>: nahe Graf</w:t>
      </w:r>
      <w:r>
        <w:rPr>
          <w:b/>
          <w:sz w:val="24"/>
          <w:szCs w:val="24"/>
        </w:rPr>
        <w:t xml:space="preserve">enbergweg von Wilhelm Eichert </w:t>
      </w:r>
      <w:proofErr w:type="spellStart"/>
      <w:r>
        <w:rPr>
          <w:b/>
          <w:sz w:val="24"/>
          <w:szCs w:val="24"/>
        </w:rPr>
        <w:t>Hue</w:t>
      </w:r>
      <w:r w:rsidRPr="00154A03">
        <w:rPr>
          <w:b/>
          <w:sz w:val="24"/>
          <w:szCs w:val="24"/>
        </w:rPr>
        <w:t>tte</w:t>
      </w:r>
      <w:proofErr w:type="spellEnd"/>
      <w:r w:rsidRPr="00154A03">
        <w:rPr>
          <w:b/>
          <w:sz w:val="24"/>
          <w:szCs w:val="24"/>
        </w:rPr>
        <w:t xml:space="preserve"> Ri. </w:t>
      </w:r>
      <w:proofErr w:type="spellStart"/>
      <w:r w:rsidRPr="00154A03">
        <w:rPr>
          <w:b/>
          <w:sz w:val="24"/>
          <w:szCs w:val="24"/>
        </w:rPr>
        <w:t>Seiser</w:t>
      </w:r>
      <w:proofErr w:type="spellEnd"/>
      <w:r>
        <w:rPr>
          <w:sz w:val="24"/>
          <w:szCs w:val="24"/>
        </w:rPr>
        <w:t xml:space="preserve">  Toni, unten bei den Forststraßen,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40 x 30 cm,</w:t>
      </w:r>
    </w:p>
    <w:p w:rsidR="0081159B" w:rsidRPr="00EC533E" w:rsidRDefault="0081159B" w:rsidP="0081159B">
      <w:pPr>
        <w:pStyle w:val="KeinLeerraum"/>
        <w:ind w:left="1725"/>
        <w:rPr>
          <w:sz w:val="24"/>
          <w:szCs w:val="24"/>
        </w:rPr>
      </w:pPr>
      <w:r>
        <w:rPr>
          <w:sz w:val="24"/>
          <w:szCs w:val="24"/>
        </w:rPr>
        <w:t xml:space="preserve">sehr dicht, </w:t>
      </w:r>
      <w:proofErr w:type="spellStart"/>
      <w:r>
        <w:rPr>
          <w:sz w:val="24"/>
          <w:szCs w:val="24"/>
        </w:rPr>
        <w:t>gruen</w:t>
      </w:r>
      <w:proofErr w:type="spellEnd"/>
    </w:p>
    <w:p w:rsidR="0081159B" w:rsidRDefault="0081159B" w:rsidP="0081159B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0401216 Reiserentnahme 100 % 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40 x 20 x20 cm,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graugruen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sehr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dicht, reicher Knospenansatz, in 15 m </w:t>
      </w:r>
      <w:proofErr w:type="spellStart"/>
      <w:r>
        <w:rPr>
          <w:sz w:val="24"/>
          <w:szCs w:val="24"/>
        </w:rPr>
        <w:t>Hoehe</w:t>
      </w:r>
      <w:proofErr w:type="spellEnd"/>
    </w:p>
    <w:p w:rsidR="0081159B" w:rsidRDefault="0081159B" w:rsidP="0081159B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Fundort: Fuß der Hohen Wand, Ri.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>,</w:t>
      </w:r>
    </w:p>
    <w:p w:rsidR="0081159B" w:rsidRDefault="0081159B" w:rsidP="0081159B">
      <w:pPr>
        <w:pStyle w:val="KeinLeerrau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800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498</w:t>
      </w:r>
      <w:r>
        <w:rPr>
          <w:sz w:val="24"/>
          <w:szCs w:val="24"/>
        </w:rPr>
        <w:tab/>
        <w:t xml:space="preserve">  041216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„PLACKLES“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ca. 18 x 12 x 40 cm, jedoch nur ganz oben noch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 max. 10 Reiser,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Nadeln ca. 3 cm, sehr steif,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sehr dicke Triebe, in ca. 3 m </w:t>
      </w:r>
      <w:proofErr w:type="spellStart"/>
      <w:r>
        <w:rPr>
          <w:sz w:val="24"/>
          <w:szCs w:val="24"/>
        </w:rPr>
        <w:t>Hoehe</w:t>
      </w:r>
      <w:proofErr w:type="spellEnd"/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Hohe Wand, </w:t>
      </w:r>
      <w:proofErr w:type="spellStart"/>
      <w:r>
        <w:rPr>
          <w:sz w:val="24"/>
          <w:szCs w:val="24"/>
        </w:rPr>
        <w:t>Suedseite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 xml:space="preserve">, 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041216 Reiserentnahme 100 %</w:t>
      </w:r>
    </w:p>
    <w:p w:rsidR="0081159B" w:rsidRDefault="0081159B" w:rsidP="0081159B">
      <w:pPr>
        <w:pStyle w:val="KeinLeerraum"/>
        <w:rPr>
          <w:sz w:val="24"/>
          <w:szCs w:val="24"/>
        </w:rPr>
      </w:pP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801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499</w:t>
      </w:r>
      <w:r>
        <w:rPr>
          <w:sz w:val="24"/>
          <w:szCs w:val="24"/>
        </w:rPr>
        <w:tab/>
        <w:t xml:space="preserve">   041216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„EICHERTWEG“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2 x 1,5 m, flach wachsend, grob,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, ca.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5 – 8 cm,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in 12 m </w:t>
      </w:r>
      <w:proofErr w:type="spellStart"/>
      <w:r>
        <w:rPr>
          <w:sz w:val="24"/>
          <w:szCs w:val="24"/>
        </w:rPr>
        <w:t>Hoehe</w:t>
      </w:r>
      <w:proofErr w:type="spellEnd"/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>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041216 Reiserentnahme ca. 30 %</w:t>
      </w:r>
    </w:p>
    <w:p w:rsidR="0081159B" w:rsidRDefault="0081159B" w:rsidP="0081159B">
      <w:pPr>
        <w:pStyle w:val="KeinLeerraum"/>
        <w:rPr>
          <w:sz w:val="24"/>
          <w:szCs w:val="24"/>
        </w:rPr>
      </w:pP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802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500</w:t>
      </w:r>
      <w:r>
        <w:rPr>
          <w:sz w:val="24"/>
          <w:szCs w:val="24"/>
        </w:rPr>
        <w:tab/>
        <w:t xml:space="preserve">   041216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„SEISER“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ca. 1,5 x 1 m, flach wachsend, dicht, grob,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in 10 m </w:t>
      </w:r>
      <w:proofErr w:type="spellStart"/>
      <w:r>
        <w:rPr>
          <w:sz w:val="24"/>
          <w:szCs w:val="24"/>
        </w:rPr>
        <w:t>Hoehe</w:t>
      </w:r>
      <w:proofErr w:type="spellEnd"/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Zweiersdorf</w:t>
      </w:r>
      <w:proofErr w:type="spellEnd"/>
      <w:r>
        <w:rPr>
          <w:sz w:val="24"/>
          <w:szCs w:val="24"/>
        </w:rPr>
        <w:t>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041216 Reiserentnahme ca. 50 %</w:t>
      </w:r>
    </w:p>
    <w:p w:rsidR="0081159B" w:rsidRDefault="0081159B" w:rsidP="0081159B">
      <w:pPr>
        <w:pStyle w:val="KeinLeerraum"/>
        <w:rPr>
          <w:sz w:val="24"/>
          <w:szCs w:val="24"/>
        </w:rPr>
      </w:pP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501</w:t>
      </w:r>
      <w:r>
        <w:rPr>
          <w:sz w:val="24"/>
          <w:szCs w:val="24"/>
        </w:rPr>
        <w:tab/>
        <w:t xml:space="preserve">   051216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„LEGENSTEIN“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B, Durchmesser ca. 45 cm, sehr grob, fruchtend,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5 cm,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fruchtend, locker, in ca. 14 m </w:t>
      </w:r>
      <w:proofErr w:type="spellStart"/>
      <w:r>
        <w:rPr>
          <w:sz w:val="24"/>
          <w:szCs w:val="24"/>
        </w:rPr>
        <w:t>Hoehe</w:t>
      </w:r>
      <w:proofErr w:type="spellEnd"/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>,</w:t>
      </w:r>
    </w:p>
    <w:p w:rsidR="0081159B" w:rsidRDefault="0081159B" w:rsidP="0081159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051216 Reiserentnahme 100 %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59B"/>
    <w:rsid w:val="005A5D1A"/>
    <w:rsid w:val="0081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D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1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2017-01-10T16:51:00Z</dcterms:created>
  <dcterms:modified xsi:type="dcterms:W3CDTF">2017-01-10T16:53:00Z</dcterms:modified>
</cp:coreProperties>
</file>